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20"/>
          <w:tab w:val="left" w:pos="8610"/>
        </w:tabs>
        <w:wordWrap/>
        <w:adjustRightInd/>
        <w:snapToGrid/>
        <w:spacing w:line="560" w:lineRule="exact"/>
        <w:ind w:left="0" w:leftChars="0" w:right="0"/>
        <w:jc w:val="both"/>
        <w:textAlignment w:val="auto"/>
        <w:outlineLvl w:val="9"/>
        <w:rPr>
          <w:rFonts w:hint="eastAsia" w:ascii="方正小标宋简体" w:hAnsi="方正小标宋简体" w:eastAsia="方正小标宋简体" w:cs="方正小标宋简体"/>
          <w:sz w:val="44"/>
          <w:szCs w:val="44"/>
          <w:lang w:eastAsia="zh-CN"/>
        </w:rPr>
      </w:pPr>
    </w:p>
    <w:p>
      <w:pPr>
        <w:pStyle w:val="2"/>
        <w:rPr>
          <w:rFonts w:hint="eastAsia"/>
          <w:lang w:eastAsia="zh-CN"/>
        </w:rPr>
      </w:pP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ascii="Calibri" w:hAnsi="Calibri" w:eastAsia="宋体" w:cs="黑体"/>
          <w:kern w:val="2"/>
          <w:sz w:val="52"/>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151765</wp:posOffset>
                </wp:positionV>
                <wp:extent cx="6042660" cy="1264920"/>
                <wp:effectExtent l="0" t="0" r="0" b="0"/>
                <wp:wrapNone/>
                <wp:docPr id="1" name="文本框 16"/>
                <wp:cNvGraphicFramePr/>
                <a:graphic xmlns:a="http://schemas.openxmlformats.org/drawingml/2006/main">
                  <a:graphicData uri="http://schemas.microsoft.com/office/word/2010/wordprocessingShape">
                    <wps:wsp>
                      <wps:cNvSpPr/>
                      <wps:spPr>
                        <a:xfrm>
                          <a:off x="0" y="0"/>
                          <a:ext cx="6042660" cy="1264920"/>
                        </a:xfrm>
                        <a:prstGeom prst="rect">
                          <a:avLst/>
                        </a:prstGeom>
                        <a:noFill/>
                        <a:ln w="9525">
                          <a:noFill/>
                        </a:ln>
                      </wps:spPr>
                      <wps:txbx>
                        <w:txbxContent>
                          <w:p>
                            <w:pPr>
                              <w:jc w:val="center"/>
                            </w:pPr>
                            <w:r>
                              <w:rPr>
                                <w:rFonts w:hint="eastAsia" w:ascii="方正小标宋简体" w:hAnsi="方正小标宋简体" w:eastAsia="方正小标宋简体" w:cs="方正小标宋简体"/>
                                <w:color w:val="FF0000"/>
                                <w:spacing w:val="-28"/>
                                <w:w w:val="70"/>
                                <w:sz w:val="106"/>
                                <w:szCs w:val="106"/>
                                <w:lang w:val="en-US" w:eastAsia="zh-CN"/>
                              </w:rPr>
                              <w:t>北京市大兴区黄村镇人民政府</w:t>
                            </w:r>
                          </w:p>
                        </w:txbxContent>
                      </wps:txbx>
                      <wps:bodyPr upright="true"/>
                    </wps:wsp>
                  </a:graphicData>
                </a:graphic>
              </wp:anchor>
            </w:drawing>
          </mc:Choice>
          <mc:Fallback>
            <w:pict>
              <v:rect id="文本框 16" o:spid="_x0000_s1026" o:spt="1" style="position:absolute;left:0pt;margin-left:-22.6pt;margin-top:11.95pt;height:99.6pt;width:475.8pt;z-index:251658240;mso-width-relative:page;mso-height-relative:page;" filled="f" stroked="f" coordsize="21600,21600" o:gfxdata="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QSPh&#10;jtsAAAAKAQAADwAAAAAAAAABACAAAAA4AAAAZHJzL2Rvd25yZXYueG1sUEsBAhQAFAAAAAgAh07i&#10;QMiPn72XAQAABAMAAA4AAAAAAAAAAQAgAAAAQAEAAGRycy9lMm9Eb2MueG1sUEsFBgAAAAAGAAYA&#10;WQEAAEkFAAAAAA==&#10;">
                <v:fill on="f" focussize="0,0"/>
                <v:stroke on="f"/>
                <v:imagedata o:title=""/>
                <o:lock v:ext="edit" aspectratio="f"/>
                <v:textbox>
                  <w:txbxContent>
                    <w:p>
                      <w:pPr>
                        <w:jc w:val="center"/>
                      </w:pPr>
                      <w:r>
                        <w:rPr>
                          <w:rFonts w:hint="eastAsia" w:ascii="方正小标宋简体" w:hAnsi="方正小标宋简体" w:eastAsia="方正小标宋简体" w:cs="方正小标宋简体"/>
                          <w:color w:val="FF0000"/>
                          <w:spacing w:val="-28"/>
                          <w:w w:val="70"/>
                          <w:sz w:val="106"/>
                          <w:szCs w:val="106"/>
                          <w:lang w:val="en-US" w:eastAsia="zh-CN"/>
                        </w:rPr>
                        <w:t>北京市大兴区黄村镇人民政府</w:t>
                      </w:r>
                    </w:p>
                  </w:txbxContent>
                </v:textbox>
              </v:rect>
            </w:pict>
          </mc:Fallback>
        </mc:AlternateContent>
      </w:r>
    </w:p>
    <w:p>
      <w:pPr>
        <w:widowControl w:val="0"/>
        <w:wordWrap/>
        <w:adjustRightInd/>
        <w:snapToGrid/>
        <w:spacing w:line="560" w:lineRule="exact"/>
        <w:ind w:left="0" w:leftChars="0" w:right="0" w:firstLine="0" w:firstLineChars="0"/>
        <w:jc w:val="center"/>
        <w:textAlignment w:val="auto"/>
        <w:outlineLvl w:val="9"/>
        <w:rPr>
          <w:sz w:val="44"/>
          <w:szCs w:val="44"/>
        </w:rPr>
      </w:pPr>
    </w:p>
    <w:p>
      <w:pPr>
        <w:widowControl w:val="0"/>
        <w:tabs>
          <w:tab w:val="left" w:pos="8400"/>
        </w:tabs>
        <w:wordWrap/>
        <w:adjustRightInd/>
        <w:snapToGrid/>
        <w:spacing w:line="560" w:lineRule="exact"/>
        <w:ind w:left="0" w:leftChars="0" w:right="0" w:firstLine="0" w:firstLineChars="0"/>
        <w:jc w:val="center"/>
        <w:textAlignment w:val="auto"/>
        <w:outlineLvl w:val="9"/>
        <w:rPr>
          <w:rFonts w:hint="eastAsia" w:ascii="方正小标宋简体" w:eastAsia="方正小标宋简体"/>
          <w:sz w:val="44"/>
          <w:szCs w:val="44"/>
        </w:rPr>
      </w:pPr>
    </w:p>
    <w:p>
      <w:pPr>
        <w:widowControl w:val="0"/>
        <w:tabs>
          <w:tab w:val="left" w:pos="420"/>
          <w:tab w:val="left" w:pos="630"/>
          <w:tab w:val="left" w:pos="8400"/>
          <w:tab w:val="left" w:pos="8610"/>
        </w:tabs>
        <w:wordWrap/>
        <w:adjustRightInd/>
        <w:snapToGrid/>
        <w:spacing w:line="560" w:lineRule="exact"/>
        <w:ind w:left="0" w:leftChars="0" w:right="0"/>
        <w:jc w:val="both"/>
        <w:textAlignment w:val="auto"/>
        <w:outlineLvl w:val="9"/>
        <w:rPr>
          <w:rFonts w:ascii="楷体_GB2312" w:hAnsi="华文中宋" w:eastAsia="楷体_GB2312"/>
          <w:sz w:val="32"/>
          <w:szCs w:val="32"/>
        </w:rPr>
      </w:pPr>
      <w:r>
        <w:rPr>
          <w:rFonts w:ascii="Calibri" w:hAnsi="Calibri" w:eastAsia="宋体" w:cs="黑体"/>
          <w:kern w:val="2"/>
          <w:sz w:val="110"/>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341630</wp:posOffset>
                </wp:positionV>
                <wp:extent cx="5615940" cy="635"/>
                <wp:effectExtent l="0" t="0" r="0" b="0"/>
                <wp:wrapNone/>
                <wp:docPr id="2" name="直接连接符 30"/>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接连接符 30" o:spid="_x0000_s1026" o:spt="20" style="position:absolute;left:0pt;margin-left:1.85pt;margin-top:26.9pt;height:0.05pt;width:442.2pt;z-index:251659264;mso-width-relative:page;mso-height-relative:page;" filled="f" stroked="t" coordsize="21600,21600" o:gfxdata="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z2BfJ1wAAAAcBAAAPAAAAAAAAAAEAIAAAADgAAABkcnMvZG93bnJldi54bWxQSwEC&#10;FAAUAAAACACHTuJA1vQ5Vt8BAACdAwAADgAAAAAAAAABACAAAAA8AQAAZHJzL2Uyb0RvYy54bWxQ&#10;SwUGAAAAAAYABgBZAQAAjQUAAAAA&#10;">
                <v:fill on="f" focussize="0,0"/>
                <v:stroke weight="1.5pt" color="#FF0000" joinstyle="round"/>
                <v:imagedata o:title=""/>
                <o:lock v:ext="edit" aspectratio="f"/>
              </v:line>
            </w:pict>
          </mc:Fallback>
        </mc:AlternateContent>
      </w:r>
    </w:p>
    <w:p>
      <w:pPr>
        <w:widowControl w:val="0"/>
        <w:wordWrap/>
        <w:adjustRightInd/>
        <w:snapToGrid/>
        <w:spacing w:line="560" w:lineRule="exact"/>
        <w:ind w:left="0" w:leftChars="0" w:right="0" w:firstLine="0" w:firstLineChars="0"/>
        <w:jc w:val="center"/>
        <w:textAlignment w:val="auto"/>
        <w:outlineLvl w:val="9"/>
        <w:rPr>
          <w:rFonts w:ascii="华文中宋" w:hAnsi="华文中宋" w:eastAsia="华文中宋"/>
          <w:sz w:val="36"/>
          <w:szCs w:val="36"/>
        </w:rPr>
      </w:pPr>
    </w:p>
    <w:p>
      <w:pPr>
        <w:pStyle w:val="2"/>
        <w:jc w:val="right"/>
      </w:pPr>
      <w:r>
        <w:rPr>
          <w:rFonts w:hint="eastAsia" w:ascii="楷体_GB2312" w:hAnsi="楷体_GB2312" w:eastAsia="楷体_GB2312" w:cs="楷体_GB2312"/>
          <w:b w:val="0"/>
          <w:bCs w:val="0"/>
          <w:sz w:val="36"/>
          <w:szCs w:val="36"/>
          <w:shd w:val="clear" w:color="auto" w:fill="FFFFFF"/>
          <w:lang w:eastAsia="zh-CN"/>
        </w:rPr>
        <w:t>（可公开）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b w:val="0"/>
          <w:bCs w:val="0"/>
          <w:sz w:val="36"/>
          <w:szCs w:val="36"/>
          <w:shd w:val="clear" w:color="auto" w:fill="FFFFFF"/>
          <w:lang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shd w:val="clear" w:color="auto" w:fill="FFFFFF"/>
          <w:lang w:eastAsia="zh-CN"/>
        </w:rPr>
      </w:pPr>
      <w:r>
        <w:rPr>
          <w:rFonts w:hint="eastAsia" w:ascii="方正小标宋简体" w:hAnsi="方正小标宋简体" w:eastAsia="方正小标宋简体" w:cs="方正小标宋简体"/>
          <w:b w:val="0"/>
          <w:bCs w:val="0"/>
          <w:sz w:val="44"/>
          <w:szCs w:val="44"/>
          <w:shd w:val="clear" w:color="auto" w:fill="FFFFFF"/>
          <w:lang w:eastAsia="zh-CN"/>
        </w:rPr>
        <w:t>北京市大兴区黄村镇人民政府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大兴区</w:t>
      </w:r>
      <w:r>
        <w:rPr>
          <w:rFonts w:hint="eastAsia" w:ascii="方正小标宋简体" w:hAnsi="方正小标宋简体" w:eastAsia="方正小标宋简体" w:cs="方正小标宋简体"/>
          <w:b w:val="0"/>
          <w:bCs w:val="0"/>
          <w:sz w:val="44"/>
          <w:szCs w:val="44"/>
          <w:lang w:eastAsia="zh-CN"/>
        </w:rPr>
        <w:t>六届人大一次</w:t>
      </w:r>
      <w:r>
        <w:rPr>
          <w:rFonts w:hint="eastAsia" w:ascii="方正小标宋简体" w:hAnsi="方正小标宋简体" w:eastAsia="方正小标宋简体" w:cs="方正小标宋简体"/>
          <w:b w:val="0"/>
          <w:bCs w:val="0"/>
          <w:sz w:val="44"/>
          <w:szCs w:val="44"/>
        </w:rPr>
        <w:t>会议第</w:t>
      </w:r>
      <w:r>
        <w:rPr>
          <w:rFonts w:hint="eastAsia" w:ascii="方正小标宋简体" w:hAnsi="方正小标宋简体" w:eastAsia="方正小标宋简体" w:cs="方正小标宋简体"/>
          <w:b w:val="0"/>
          <w:bCs w:val="0"/>
          <w:sz w:val="44"/>
          <w:szCs w:val="44"/>
          <w:lang w:val="en-US" w:eastAsia="zh-CN"/>
        </w:rPr>
        <w:t>48</w:t>
      </w:r>
      <w:r>
        <w:rPr>
          <w:rFonts w:hint="eastAsia" w:ascii="方正小标宋简体" w:hAnsi="方正小标宋简体" w:eastAsia="方正小标宋简体" w:cs="方正小标宋简体"/>
          <w:b w:val="0"/>
          <w:bCs w:val="0"/>
          <w:sz w:val="44"/>
          <w:szCs w:val="44"/>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建议的办理报告（</w:t>
      </w:r>
      <w:r>
        <w:rPr>
          <w:rFonts w:hint="eastAsia" w:ascii="方正小标宋简体" w:hAnsi="方正小标宋简体" w:eastAsia="方正小标宋简体" w:cs="方正小标宋简体"/>
          <w:b w:val="0"/>
          <w:bCs w:val="0"/>
          <w:sz w:val="44"/>
          <w:szCs w:val="44"/>
          <w:lang w:val="en-US" w:eastAsia="zh-CN"/>
        </w:rPr>
        <w:t>A</w:t>
      </w:r>
      <w:bookmarkStart w:id="0" w:name="_GoBack"/>
      <w:bookmarkEnd w:id="0"/>
      <w:r>
        <w:rPr>
          <w:rFonts w:hint="eastAsia" w:ascii="方正小标宋简体" w:hAnsi="方正小标宋简体" w:eastAsia="方正小标宋简体" w:cs="方正小标宋简体"/>
          <w:b w:val="0"/>
          <w:bCs w:val="0"/>
          <w:sz w:val="44"/>
          <w:szCs w:val="44"/>
          <w:lang w:val="en-US" w:eastAsia="zh-CN"/>
        </w:rPr>
        <w:t>类</w:t>
      </w:r>
      <w:r>
        <w:rPr>
          <w:rFonts w:hint="eastAsia" w:ascii="方正小标宋简体" w:hAnsi="方正小标宋简体" w:eastAsia="方正小标宋简体" w:cs="方正小标宋简体"/>
          <w:b w:val="0"/>
          <w:bCs w:val="0"/>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rPr>
      </w:pPr>
      <w:r>
        <w:rPr>
          <w:rFonts w:hint="eastAsia" w:ascii="仿宋_GB2312" w:eastAsia="仿宋_GB2312"/>
          <w:sz w:val="32"/>
          <w:lang w:eastAsia="zh-CN"/>
        </w:rPr>
        <w:t>甄众学</w:t>
      </w:r>
      <w:r>
        <w:rPr>
          <w:rFonts w:hint="eastAsia" w:ascii="仿宋_GB2312" w:eastAsia="仿宋_GB2312"/>
          <w:sz w:val="32"/>
        </w:rPr>
        <w:t>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rPr>
      </w:pPr>
      <w:r>
        <w:rPr>
          <w:rFonts w:hint="eastAsia" w:ascii="仿宋_GB2312" w:eastAsia="仿宋_GB2312"/>
          <w:sz w:val="32"/>
        </w:rPr>
        <w:t>您提出的“</w:t>
      </w:r>
      <w:r>
        <w:rPr>
          <w:rFonts w:hint="eastAsia" w:ascii="仿宋_GB2312" w:eastAsia="仿宋_GB2312"/>
          <w:sz w:val="32"/>
          <w:lang w:eastAsia="zh-CN"/>
        </w:rPr>
        <w:t>关于加快为康顺园（高米店）回迁楼办理产权证的建议</w:t>
      </w:r>
      <w:r>
        <w:rPr>
          <w:rFonts w:hint="eastAsia" w:ascii="仿宋_GB2312" w:eastAsia="仿宋_GB2312"/>
          <w:sz w:val="32"/>
        </w:rPr>
        <w:t>”收悉,现将办理情况报告如下: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lang w:eastAsia="zh-CN"/>
        </w:rPr>
      </w:pPr>
      <w:r>
        <w:rPr>
          <w:rFonts w:hint="eastAsia" w:ascii="仿宋_GB2312" w:eastAsia="仿宋_GB2312"/>
          <w:sz w:val="32"/>
        </w:rPr>
        <w:t>康顺园小区主要因京开高速公路拓宽及绿化带建设工程征地拆迁于1999年开发建设。</w:t>
      </w:r>
      <w:r>
        <w:rPr>
          <w:rFonts w:hint="eastAsia" w:ascii="仿宋_GB2312" w:eastAsia="仿宋_GB2312"/>
          <w:sz w:val="32"/>
          <w:lang w:eastAsia="zh-CN"/>
        </w:rPr>
        <w:t>项目</w:t>
      </w:r>
      <w:r>
        <w:rPr>
          <w:rFonts w:hint="eastAsia" w:ascii="仿宋_GB2312" w:eastAsia="仿宋_GB2312"/>
          <w:sz w:val="32"/>
        </w:rPr>
        <w:t>建设主体为黄村镇前高米店村，该村在京开公路西侧先后分3期建设了村民住宅楼9栋，其中第一期建设4栋住宅楼，占地面积1.33公顷，建筑面积19321.2平方米，取得</w:t>
      </w:r>
      <w:r>
        <w:rPr>
          <w:rFonts w:hint="eastAsia" w:ascii="仿宋_GB2312" w:eastAsia="仿宋_GB2312"/>
          <w:sz w:val="32"/>
          <w:lang w:eastAsia="zh-CN"/>
        </w:rPr>
        <w:t>了</w:t>
      </w:r>
      <w:r>
        <w:rPr>
          <w:rFonts w:hint="eastAsia" w:ascii="仿宋_GB2312" w:eastAsia="仿宋_GB2312"/>
          <w:sz w:val="32"/>
        </w:rPr>
        <w:t>立项批复、占地批复和建设工程规划许可证；第二期建设4栋住宅楼，占地面积2.113公顷，建筑面积23205平米，取得</w:t>
      </w:r>
      <w:r>
        <w:rPr>
          <w:rFonts w:hint="eastAsia" w:ascii="仿宋_GB2312" w:eastAsia="仿宋_GB2312"/>
          <w:sz w:val="32"/>
          <w:lang w:eastAsia="zh-CN"/>
        </w:rPr>
        <w:t>了</w:t>
      </w:r>
      <w:r>
        <w:rPr>
          <w:rFonts w:hint="eastAsia" w:ascii="仿宋_GB2312" w:eastAsia="仿宋_GB2312"/>
          <w:sz w:val="32"/>
        </w:rPr>
        <w:t>立项批复、规划意见书、占地批复、集体土地使用证、建设用地规划许可证和建设工程规划许可证；第三期建设1栋住宅楼，占地面积0.2802公顷，建筑面积4400平米，取得</w:t>
      </w:r>
      <w:r>
        <w:rPr>
          <w:rFonts w:hint="eastAsia" w:ascii="仿宋_GB2312" w:eastAsia="仿宋_GB2312"/>
          <w:sz w:val="32"/>
          <w:lang w:eastAsia="zh-CN"/>
        </w:rPr>
        <w:t>了</w:t>
      </w:r>
      <w:r>
        <w:rPr>
          <w:rFonts w:hint="eastAsia" w:ascii="仿宋_GB2312" w:eastAsia="仿宋_GB2312"/>
          <w:sz w:val="32"/>
        </w:rPr>
        <w:t>立项批复、规划意见书、占地批复、集体土地使用证、建设用地规划许可证。</w:t>
      </w:r>
      <w:r>
        <w:rPr>
          <w:rFonts w:hint="eastAsia" w:ascii="仿宋_GB2312" w:eastAsia="仿宋_GB2312"/>
          <w:sz w:val="32"/>
          <w:lang w:eastAsia="zh-CN"/>
        </w:rPr>
        <w:t>因以占地方式办理用地手续，未办理征地手续等原因无法进行产权办理工作。前高米店村已于</w:t>
      </w:r>
      <w:r>
        <w:rPr>
          <w:rFonts w:hint="eastAsia" w:ascii="仿宋_GB2312" w:eastAsia="仿宋_GB2312"/>
          <w:sz w:val="32"/>
          <w:lang w:val="en-US" w:eastAsia="zh-CN"/>
        </w:rPr>
        <w:t>2009年</w:t>
      </w:r>
      <w:r>
        <w:rPr>
          <w:rFonts w:hint="eastAsia" w:ascii="仿宋_GB2312" w:eastAsia="仿宋_GB2312"/>
          <w:sz w:val="32"/>
          <w:lang w:eastAsia="zh-CN"/>
        </w:rPr>
        <w:t>完成回迁，目前康顺园小区行政管辖单位为大兴区清源街道。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二、办理情况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highlight w:val="none"/>
          <w:lang w:val="en-US" w:eastAsia="zh-CN"/>
        </w:rPr>
      </w:pPr>
      <w:r>
        <w:rPr>
          <w:rFonts w:hint="eastAsia" w:ascii="仿宋_GB2312" w:eastAsia="仿宋_GB2312"/>
          <w:sz w:val="32"/>
          <w:lang w:eastAsia="zh-CN"/>
        </w:rPr>
        <w:t>我镇就该小区办理房产证问题多次请示区政府，后区政府于2014年1月就征地问题请示市政府，拟按现状办理征收、供地手续。原市国土资源局按照市政府领导批示研究后，要求参照“三定三限”政策办理相关手续，但小区实际情况无法满足政策中的相关标准。直至</w:t>
      </w:r>
      <w:r>
        <w:rPr>
          <w:rFonts w:hint="eastAsia" w:ascii="仿宋_GB2312" w:eastAsia="仿宋_GB2312"/>
          <w:sz w:val="32"/>
          <w:lang w:val="en-US" w:eastAsia="zh-CN"/>
        </w:rPr>
        <w:t>2021年7月中旬</w:t>
      </w:r>
      <w:r>
        <w:rPr>
          <w:rFonts w:hint="eastAsia" w:ascii="仿宋_GB2312" w:eastAsia="仿宋_GB2312"/>
          <w:sz w:val="32"/>
          <w:lang w:eastAsia="zh-CN"/>
        </w:rPr>
        <w:t>大兴区历史遗留小区未发证问题专项治理工作专</w:t>
      </w:r>
      <w:r>
        <w:rPr>
          <w:rFonts w:hint="eastAsia" w:ascii="仿宋_GB2312" w:eastAsia="仿宋_GB2312"/>
          <w:sz w:val="32"/>
          <w:highlight w:val="none"/>
          <w:lang w:eastAsia="zh-CN"/>
        </w:rPr>
        <w:t>班，按照北京市历史遗留项目不动产登记联席会议办公室指定的《关于加快解决历史遗留项目不动产登记问题的实施意见》就康顺园小区召开专题会，根据工作安排我镇负责递交相关手续材料。会后我镇于</w:t>
      </w:r>
      <w:r>
        <w:rPr>
          <w:rFonts w:hint="eastAsia" w:ascii="仿宋_GB2312" w:eastAsia="仿宋_GB2312"/>
          <w:sz w:val="32"/>
          <w:highlight w:val="none"/>
          <w:lang w:val="en-US" w:eastAsia="zh-CN"/>
        </w:rPr>
        <w:t>2021年9月将收集到的该小区已取得的手续如立项批复、规划意见书、占地批复、集体土地使用证、建设用地规划许可证等材料递交至不动产历史问题遗留专班，该项目已纳入相关台账</w:t>
      </w:r>
      <w:r>
        <w:rPr>
          <w:rFonts w:hint="eastAsia" w:ascii="仿宋_GB2312" w:hAnsi="仿宋_GB2312" w:eastAsia="仿宋_GB2312" w:cs="仿宋_GB2312"/>
          <w:b w:val="0"/>
          <w:bCs w:val="0"/>
          <w:sz w:val="32"/>
          <w:szCs w:val="40"/>
          <w:highlight w:val="none"/>
          <w:lang w:val="en-US" w:eastAsia="zh-CN"/>
        </w:rPr>
        <w:t>。相关科室负责人于2022年3月、5月多次与区历史遗留小区未发证问题专项治理工作专班沟通询问办理进展</w:t>
      </w:r>
      <w:r>
        <w:rPr>
          <w:rFonts w:hint="eastAsia" w:ascii="仿宋_GB2312" w:eastAsia="仿宋_GB2312"/>
          <w:sz w:val="32"/>
          <w:highlight w:val="none"/>
          <w:lang w:val="en-US" w:eastAsia="zh-CN"/>
        </w:rPr>
        <w:t>。现由于市区两级补办征地手续政策尚未明确，因此我镇无法开展补办手续工作。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待市、区级部门制定具体补办征地、供地手续的相关方案后，我镇将按要求跟进该小区发证问题。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eastAsia="zh-CN"/>
        </w:rPr>
        <w:t>北京市大兴区黄村镇人民政府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2022</w:t>
      </w:r>
      <w:r>
        <w:rPr>
          <w:rFonts w:hint="eastAsia" w:ascii="仿宋_GB2312" w:eastAsia="仿宋_GB2312"/>
          <w:sz w:val="32"/>
        </w:rPr>
        <w:t xml:space="preserve">年 </w:t>
      </w:r>
      <w:r>
        <w:rPr>
          <w:rFonts w:hint="eastAsia" w:ascii="仿宋_GB2312" w:eastAsia="仿宋_GB2312"/>
          <w:sz w:val="32"/>
          <w:lang w:val="en-US" w:eastAsia="zh-CN"/>
        </w:rPr>
        <w:t>6</w:t>
      </w:r>
      <w:r>
        <w:rPr>
          <w:rFonts w:hint="eastAsia" w:ascii="仿宋_GB2312" w:eastAsia="仿宋_GB2312"/>
          <w:sz w:val="32"/>
        </w:rPr>
        <w:t>月</w:t>
      </w:r>
      <w:r>
        <w:rPr>
          <w:rFonts w:hint="eastAsia" w:ascii="仿宋_GB2312" w:eastAsia="仿宋_GB2312"/>
          <w:sz w:val="32"/>
          <w:lang w:val="en-US" w:eastAsia="zh-CN"/>
        </w:rPr>
        <w:t>27</w:t>
      </w:r>
      <w:r>
        <w:rPr>
          <w:rFonts w:hint="eastAsia" w:ascii="仿宋_GB2312" w:eastAsia="仿宋_GB2312"/>
          <w:sz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主管领导签发：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承办人及联系电话：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rPr>
      </w:pPr>
      <w:r>
        <w:rPr>
          <w:rFonts w:hint="eastAsia" w:ascii="仿宋_GB2312" w:eastAsia="仿宋_GB2312"/>
          <w:sz w:val="32"/>
        </w:rPr>
        <w:t>代表意见：</w:t>
      </w:r>
    </w:p>
    <w:p>
      <w:pPr>
        <w:widowControl w:val="0"/>
        <w:wordWrap/>
        <w:adjustRightInd/>
        <w:snapToGrid/>
        <w:spacing w:line="560" w:lineRule="exact"/>
        <w:ind w:left="0" w:leftChars="0" w:right="0" w:firstLine="0" w:firstLineChars="0"/>
        <w:jc w:val="center"/>
        <w:textAlignment w:val="auto"/>
        <w:outlineLvl w:val="9"/>
        <w:rPr>
          <w:rFonts w:ascii="华文中宋" w:hAnsi="华文中宋" w:eastAsia="华文中宋"/>
          <w:sz w:val="36"/>
          <w:szCs w:val="36"/>
        </w:rPr>
      </w:pPr>
    </w:p>
    <w:p>
      <w:pPr>
        <w:pStyle w:val="13"/>
        <w:widowControl w:val="0"/>
        <w:wordWrap/>
        <w:adjustRightInd/>
        <w:snapToGrid/>
        <w:spacing w:line="560" w:lineRule="exact"/>
        <w:ind w:left="0" w:leftChars="0" w:right="0" w:firstLine="0" w:firstLineChars="0"/>
        <w:textAlignment w:val="auto"/>
        <w:outlineLvl w:val="9"/>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ab/>
      </w:r>
    </w:p>
    <w:p>
      <w:pPr>
        <w:widowControl w:val="0"/>
        <w:wordWrap/>
        <w:adjustRightInd/>
        <w:snapToGrid/>
        <w:spacing w:line="520" w:lineRule="exact"/>
        <w:ind w:left="0" w:leftChars="0" w:right="0" w:firstLine="0" w:firstLineChars="0"/>
        <w:jc w:val="left"/>
        <w:textAlignment w:val="auto"/>
        <w:outlineLvl w:val="9"/>
        <w:rPr>
          <w:rFonts w:hint="eastAsia" w:ascii="方正小标宋简体" w:hAnsi="方正小标宋简体" w:eastAsia="方正小标宋简体" w:cs="方正小标宋简体"/>
          <w:b w:val="0"/>
          <w:bCs/>
          <w:sz w:val="44"/>
          <w:szCs w:val="44"/>
          <w:lang w:val="en-US" w:eastAsia="zh-CN"/>
        </w:rPr>
      </w:pPr>
    </w:p>
    <w:sectPr>
      <w:footerReference r:id="rId3"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3230" cy="184785"/>
              <wp:effectExtent l="0" t="0" r="0" b="0"/>
              <wp:wrapNone/>
              <wp:docPr id="3" name="文本框 2"/>
              <wp:cNvGraphicFramePr/>
              <a:graphic xmlns:a="http://schemas.openxmlformats.org/drawingml/2006/main">
                <a:graphicData uri="http://schemas.microsoft.com/office/word/2010/wordprocessingShape">
                  <wps:wsp>
                    <wps:cNvSpPr/>
                    <wps:spPr>
                      <a:xfrm>
                        <a:off x="0" y="0"/>
                        <a:ext cx="443230" cy="184785"/>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wps:txbx>
                    <wps:bodyPr lIns="0" tIns="0" rIns="0" bIns="0" upright="true"/>
                  </wps:wsp>
                </a:graphicData>
              </a:graphic>
            </wp:anchor>
          </w:drawing>
        </mc:Choice>
        <mc:Fallback>
          <w:pict>
            <v:rect id="文本框 2" o:spid="_x0000_s1026" o:spt="1" style="position:absolute;left:0pt;margin-top:0pt;height:14.55pt;width:34.9pt;mso-position-horizontal:outside;mso-position-horizontal-relative:margin;z-index:251658240;mso-width-relative:page;mso-height-relative:page;" filled="f" stroked="f" coordsize="21600,21600" o:gfxdata="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CEq121AAAAAMBAAAPAAAAAAAAAAEAIAAAADgAAABkcnMvZG93bnJldi54bWxQSwECFAAUAAAA&#10;CACHTuJAGmt7raMBAAAlAwAADgAAAAAAAAABACAAAAA5AQAAZHJzL2Uyb0RvYy54bWxQSwUGAAAA&#10;AAYABgBZAQAATgUAAAAA&#10;">
              <v:fill on="f" focussize="0,0"/>
              <v:stroke on="f"/>
              <v:imagedata o:title=""/>
              <o:lock v:ext="edit" aspectratio="f"/>
              <v:textbox inset="0mm,0mm,0mm,0mm">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v:textbox>
            </v:rect>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28E"/>
    <w:rsid w:val="00040397"/>
    <w:rsid w:val="00096349"/>
    <w:rsid w:val="000A4B3B"/>
    <w:rsid w:val="000B50DD"/>
    <w:rsid w:val="000C1CF7"/>
    <w:rsid w:val="000F3CD7"/>
    <w:rsid w:val="00111A24"/>
    <w:rsid w:val="00137BEB"/>
    <w:rsid w:val="00172A27"/>
    <w:rsid w:val="001F676E"/>
    <w:rsid w:val="0020520E"/>
    <w:rsid w:val="0024402B"/>
    <w:rsid w:val="00321B5D"/>
    <w:rsid w:val="00362095"/>
    <w:rsid w:val="00394D15"/>
    <w:rsid w:val="003D5E6F"/>
    <w:rsid w:val="004C3C44"/>
    <w:rsid w:val="00557654"/>
    <w:rsid w:val="0059637F"/>
    <w:rsid w:val="005B02D0"/>
    <w:rsid w:val="00612F07"/>
    <w:rsid w:val="006E587C"/>
    <w:rsid w:val="006E731A"/>
    <w:rsid w:val="006F4DAB"/>
    <w:rsid w:val="00706E26"/>
    <w:rsid w:val="0078167B"/>
    <w:rsid w:val="008038EF"/>
    <w:rsid w:val="00826E27"/>
    <w:rsid w:val="00845CAB"/>
    <w:rsid w:val="008866EB"/>
    <w:rsid w:val="008C5E06"/>
    <w:rsid w:val="008F072E"/>
    <w:rsid w:val="009139E2"/>
    <w:rsid w:val="00932545"/>
    <w:rsid w:val="00965115"/>
    <w:rsid w:val="009E6E70"/>
    <w:rsid w:val="00A331A9"/>
    <w:rsid w:val="00AA62F0"/>
    <w:rsid w:val="00AB3A8A"/>
    <w:rsid w:val="00B13AB6"/>
    <w:rsid w:val="00B3463A"/>
    <w:rsid w:val="00B6773D"/>
    <w:rsid w:val="00BB776D"/>
    <w:rsid w:val="00BD306F"/>
    <w:rsid w:val="00BF45FF"/>
    <w:rsid w:val="00C04BF8"/>
    <w:rsid w:val="00C440CF"/>
    <w:rsid w:val="00C640D8"/>
    <w:rsid w:val="00C93A14"/>
    <w:rsid w:val="00CE10CD"/>
    <w:rsid w:val="00CF4924"/>
    <w:rsid w:val="00D2011E"/>
    <w:rsid w:val="00D25A72"/>
    <w:rsid w:val="00D372DB"/>
    <w:rsid w:val="00DB2491"/>
    <w:rsid w:val="00DD438C"/>
    <w:rsid w:val="00DE0C33"/>
    <w:rsid w:val="00E3774F"/>
    <w:rsid w:val="00EB1ECD"/>
    <w:rsid w:val="00EB72C6"/>
    <w:rsid w:val="00EC00BF"/>
    <w:rsid w:val="00EF410E"/>
    <w:rsid w:val="00F20E89"/>
    <w:rsid w:val="00F314C6"/>
    <w:rsid w:val="00F51F3F"/>
    <w:rsid w:val="00FD483D"/>
    <w:rsid w:val="00FF6AE1"/>
    <w:rsid w:val="01BE5564"/>
    <w:rsid w:val="06B0483E"/>
    <w:rsid w:val="08072A53"/>
    <w:rsid w:val="09192ACE"/>
    <w:rsid w:val="0F095C2D"/>
    <w:rsid w:val="0F7D50C3"/>
    <w:rsid w:val="11A31ADE"/>
    <w:rsid w:val="16F04C6E"/>
    <w:rsid w:val="183326C1"/>
    <w:rsid w:val="1AB43970"/>
    <w:rsid w:val="1CD313A5"/>
    <w:rsid w:val="1E4B0939"/>
    <w:rsid w:val="1EE3674E"/>
    <w:rsid w:val="1F1D4BCD"/>
    <w:rsid w:val="254C698A"/>
    <w:rsid w:val="28145126"/>
    <w:rsid w:val="29653B41"/>
    <w:rsid w:val="2A8452AA"/>
    <w:rsid w:val="2FBB12B5"/>
    <w:rsid w:val="32DA3C35"/>
    <w:rsid w:val="3466524F"/>
    <w:rsid w:val="35265451"/>
    <w:rsid w:val="36FF5DEC"/>
    <w:rsid w:val="37D15E22"/>
    <w:rsid w:val="3A221EC9"/>
    <w:rsid w:val="3E950EE1"/>
    <w:rsid w:val="3EA52D68"/>
    <w:rsid w:val="3F9F58A3"/>
    <w:rsid w:val="41200E9D"/>
    <w:rsid w:val="44C90BA1"/>
    <w:rsid w:val="477D6901"/>
    <w:rsid w:val="4C2A1108"/>
    <w:rsid w:val="4CBE46EA"/>
    <w:rsid w:val="4D951D1F"/>
    <w:rsid w:val="533564A1"/>
    <w:rsid w:val="586B2E79"/>
    <w:rsid w:val="58AA4B5C"/>
    <w:rsid w:val="5F9C332F"/>
    <w:rsid w:val="623306D4"/>
    <w:rsid w:val="62FD7908"/>
    <w:rsid w:val="6AA37AB4"/>
    <w:rsid w:val="781955C0"/>
    <w:rsid w:val="7D9E6B63"/>
    <w:rsid w:val="7EE590A5"/>
    <w:rsid w:val="BE659B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Normal Indent"/>
    <w:basedOn w:val="1"/>
    <w:qFormat/>
    <w:uiPriority w:val="0"/>
    <w:pPr>
      <w:ind w:firstLine="420"/>
    </w:pPr>
    <w:rPr>
      <w:szCs w:val="20"/>
    </w:rPr>
  </w:style>
  <w:style w:type="paragraph" w:styleId="5">
    <w:name w:val="Body Text"/>
    <w:basedOn w:val="1"/>
    <w:qFormat/>
    <w:uiPriority w:val="0"/>
    <w:rPr>
      <w:sz w:val="32"/>
      <w:szCs w:val="32"/>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
    <w:name w:val="List Paragraph"/>
    <w:basedOn w:val="1"/>
    <w:qFormat/>
    <w:uiPriority w:val="99"/>
    <w:pPr>
      <w:ind w:firstLine="420" w:firstLineChars="200"/>
    </w:pPr>
  </w:style>
  <w:style w:type="paragraph" w:customStyle="1" w:styleId="13">
    <w:name w:val="my正文"/>
    <w:basedOn w:val="1"/>
    <w:qFormat/>
    <w:uiPriority w:val="0"/>
    <w:pPr>
      <w:spacing w:line="360" w:lineRule="auto"/>
      <w:ind w:firstLine="480" w:firstLineChars="200"/>
      <w:jc w:val="both"/>
    </w:pPr>
    <w:rPr>
      <w:rFonts w:ascii="Times New Roman" w:hAnsi="Times New Roman" w:eastAsia="宋体" w:cs="Times New Roman"/>
      <w:kern w:val="2"/>
      <w:sz w:val="24"/>
      <w:szCs w:val="24"/>
      <w:lang w:val="en-US" w:bidi="ar-SA"/>
    </w:rPr>
  </w:style>
  <w:style w:type="character" w:customStyle="1" w:styleId="14">
    <w:name w:val="页眉 字符"/>
    <w:basedOn w:val="10"/>
    <w:link w:val="7"/>
    <w:qFormat/>
    <w:uiPriority w:val="0"/>
    <w:rPr>
      <w:rFonts w:ascii="Calibri" w:hAnsi="Calibri" w:eastAsia="宋体" w:cs="黑体"/>
      <w:kern w:val="2"/>
      <w:sz w:val="18"/>
      <w:szCs w:val="18"/>
    </w:rPr>
  </w:style>
  <w:style w:type="character" w:customStyle="1" w:styleId="15">
    <w:name w:val="页脚 字符"/>
    <w:basedOn w:val="10"/>
    <w:link w:val="6"/>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455</Characters>
  <Lines>3</Lines>
  <Paragraphs>1</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2021-07-29T16:06:00Z</dcterms:created>
  <dc:creator>SJS</dc:creator>
  <cp:lastModifiedBy>user</cp:lastModifiedBy>
  <cp:lastPrinted>2021-12-30T15:45:00Z</cp:lastPrinted>
  <dcterms:modified xsi:type="dcterms:W3CDTF">2022-08-08T19:27:43Z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